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  <w:bookmarkStart w:id="0" w:name="_GoBack"/>
      <w:bookmarkEnd w:id="0"/>
    </w:p>
    <w:p w:rsidR="00A13A4D" w:rsidRPr="00F07584" w:rsidRDefault="00A13A4D" w:rsidP="00A13A4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0ACB">
        <w:rPr>
          <w:rFonts w:ascii="Arial" w:hAnsi="Arial"/>
          <w:sz w:val="28"/>
        </w:rPr>
        <w:t xml:space="preserve">Siendo las </w:t>
      </w:r>
      <w:r>
        <w:rPr>
          <w:rFonts w:ascii="Arial" w:hAnsi="Arial"/>
          <w:sz w:val="28"/>
        </w:rPr>
        <w:t>NUEVE HORAS CON TREINTA MINUTOS</w:t>
      </w:r>
      <w:r w:rsidRPr="00830ACB">
        <w:rPr>
          <w:rFonts w:ascii="Arial" w:hAnsi="Arial"/>
          <w:bCs/>
          <w:sz w:val="28"/>
        </w:rPr>
        <w:t xml:space="preserve"> d</w:t>
      </w:r>
      <w:r>
        <w:rPr>
          <w:rFonts w:ascii="Arial" w:hAnsi="Arial"/>
          <w:sz w:val="28"/>
        </w:rPr>
        <w:t xml:space="preserve">el día SIETE DE AGOSTO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>ARMÍN JOSÉ VALDÉS TORRES</w:t>
      </w:r>
      <w:r w:rsidRPr="00830ACB">
        <w:rPr>
          <w:rFonts w:ascii="Arial" w:hAnsi="Arial"/>
          <w:sz w:val="28"/>
        </w:rPr>
        <w:t>, en su carácter de Presidente,</w:t>
      </w:r>
      <w:r w:rsidRPr="00830ACB">
        <w:rPr>
          <w:rFonts w:ascii="Arial" w:hAnsi="Arial"/>
          <w:bCs/>
          <w:sz w:val="28"/>
        </w:rPr>
        <w:t xml:space="preserve"> JUAN ANTONIO MARTÍNEZ GÓMEZ</w:t>
      </w:r>
      <w:r>
        <w:rPr>
          <w:rFonts w:ascii="Arial" w:hAnsi="Arial"/>
          <w:bCs/>
          <w:sz w:val="28"/>
        </w:rPr>
        <w:t xml:space="preserve">, EFRAÍN ROGELIO GARCÍA FLORES Y OSCAR AARÓN NÁJERA DAVIS, </w:t>
      </w:r>
      <w:r>
        <w:rPr>
          <w:rFonts w:ascii="Arial" w:hAnsi="Arial"/>
          <w:sz w:val="28"/>
        </w:rPr>
        <w:t>Integran</w:t>
      </w:r>
      <w:r w:rsidRPr="00C81F2C">
        <w:rPr>
          <w:rFonts w:ascii="Arial" w:hAnsi="Arial"/>
          <w:sz w:val="28"/>
          <w:szCs w:val="28"/>
        </w:rPr>
        <w:t>tes de la S</w:t>
      </w:r>
      <w:r>
        <w:rPr>
          <w:rFonts w:ascii="Arial" w:hAnsi="Arial"/>
          <w:sz w:val="28"/>
          <w:szCs w:val="28"/>
        </w:rPr>
        <w:t>ala Colegiada Penal, así como la</w:t>
      </w:r>
      <w:r w:rsidRPr="00C81F2C">
        <w:rPr>
          <w:rFonts w:ascii="Arial" w:hAnsi="Arial"/>
          <w:sz w:val="28"/>
          <w:szCs w:val="28"/>
        </w:rPr>
        <w:t xml:space="preserve"> Licenciad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ANA GUADALUPE GONZÁLEZ SIFUENTES</w:t>
      </w:r>
      <w:r w:rsidRPr="00C81F2C">
        <w:rPr>
          <w:rFonts w:ascii="Arial" w:hAnsi="Arial"/>
          <w:sz w:val="28"/>
          <w:szCs w:val="28"/>
        </w:rPr>
        <w:t>, Magistrad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Supernumerari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adscrit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a este </w:t>
      </w:r>
      <w:proofErr w:type="spellStart"/>
      <w:r w:rsidRPr="00C81F2C">
        <w:rPr>
          <w:rFonts w:ascii="Arial" w:hAnsi="Arial"/>
          <w:sz w:val="28"/>
          <w:szCs w:val="28"/>
        </w:rPr>
        <w:t>Organo</w:t>
      </w:r>
      <w:proofErr w:type="spellEnd"/>
      <w:r w:rsidRPr="00C81F2C">
        <w:rPr>
          <w:rFonts w:ascii="Arial" w:hAnsi="Arial"/>
          <w:sz w:val="28"/>
          <w:szCs w:val="28"/>
        </w:rPr>
        <w:t xml:space="preserve"> Colegiado,</w:t>
      </w:r>
      <w:r>
        <w:rPr>
          <w:rFonts w:ascii="Arial" w:hAnsi="Arial"/>
          <w:sz w:val="28"/>
          <w:szCs w:val="28"/>
        </w:rPr>
        <w:t xml:space="preserve"> c</w:t>
      </w:r>
      <w:r>
        <w:rPr>
          <w:rFonts w:ascii="Arial" w:hAnsi="Arial"/>
          <w:sz w:val="28"/>
        </w:rPr>
        <w:t xml:space="preserve">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>el toca número 27/2018 (excusa) se confirma la sentencia de primera instancia.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Pr="00830ACB" w:rsidRDefault="00A13A4D" w:rsidP="00A13A4D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SIETE DE AGOSTO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el toca número 42/2018 se confirma la sentencia de primera instancia; y en el toca número 226/2017 se revoca la sentencia de primera instancia.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Pr="00830ACB" w:rsidRDefault="00A13A4D" w:rsidP="00A13A4D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CATORCE DE AGOSTO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el toca número 960/2005 (</w:t>
      </w:r>
      <w:r w:rsidRPr="004B2D28">
        <w:rPr>
          <w:rFonts w:ascii="Arial" w:hAnsi="Arial" w:cs="Arial"/>
          <w:sz w:val="28"/>
          <w:szCs w:val="28"/>
          <w:u w:val="single"/>
        </w:rPr>
        <w:t>amparo</w:t>
      </w:r>
      <w:r>
        <w:rPr>
          <w:rFonts w:ascii="Arial" w:hAnsi="Arial" w:cs="Arial"/>
          <w:sz w:val="28"/>
          <w:szCs w:val="28"/>
        </w:rPr>
        <w:t>) se ordena la reposición del procedimiento; y en el toca número 34/2018 se revoca la sentencia de primera instancia.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Pr="00694BC5" w:rsidRDefault="00A13A4D" w:rsidP="00A13A4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QUINCE DE AGOSTO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EFRAÍN ROGELIO GARCÍA FLORES, en su carácter de Presidente, ARMÍN JOSÉ VALDÉS TORRES y OSCAR AARÓN NÁJERA DAVIS,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10/2017 (</w:t>
      </w:r>
      <w:r w:rsidRPr="004372E1">
        <w:rPr>
          <w:rFonts w:ascii="Arial" w:hAnsi="Arial"/>
          <w:sz w:val="28"/>
          <w:u w:val="single"/>
        </w:rPr>
        <w:t>amparo</w:t>
      </w:r>
      <w:r>
        <w:rPr>
          <w:rFonts w:ascii="Arial" w:hAnsi="Arial"/>
          <w:sz w:val="28"/>
        </w:rPr>
        <w:t>), formado con motivo del recurso de apelación interpuesto por el inculpado y su defensor, contra la sentencia dictada por ese Tribunal en la causa penal 000184/CA/2015-PJ-COA-002*JO-17/2016, resolviéndose lo siguiente: se modifica la sentencia pronunciada por el Tribunal de Juicio Oral del Juzgado de Primera Instancia en Materia Penal y Sistema Acusatorio y Oral del Distrito Judicial de Saltillo, con residencia en la ciudad de Saltillo, Coahuila.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Pr="00830ACB" w:rsidRDefault="00A13A4D" w:rsidP="00A13A4D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VEINTITRÉS DE AGOSTO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el toca número 36/2018 se confirma la sentencia de primera instancia; y en el toca número 85/2013 (</w:t>
      </w:r>
      <w:r w:rsidRPr="008A571A">
        <w:rPr>
          <w:rFonts w:ascii="Arial" w:hAnsi="Arial" w:cs="Arial"/>
          <w:sz w:val="28"/>
          <w:szCs w:val="28"/>
          <w:u w:val="single"/>
        </w:rPr>
        <w:t>amparo</w:t>
      </w:r>
      <w:r>
        <w:rPr>
          <w:rFonts w:ascii="Arial" w:hAnsi="Arial" w:cs="Arial"/>
          <w:sz w:val="28"/>
          <w:szCs w:val="28"/>
        </w:rPr>
        <w:t>) se ordena la reposición del procedimiento.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Pr="00694BC5" w:rsidRDefault="00A13A4D" w:rsidP="00A13A4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VEINTITRÉS DE AGOSTO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ANTONIO MARTÍNEZ GÓMEZ, en su carácter de Presidente, EFRAÍN ROGELIO GARCÍA FLORES y OSCAR AARÓN NÁJERA DAVIS,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20/2018, formado con motivo del recurso de apelación interpuesto por el Ministerio Público y los sentenciados Ulises Alberto Rivas Alarcón y Paulo Chávez Rodríguez, contra la sentencia dictada por ese Tribunal en la causa penal 86/2017-JO, resolviéndose lo siguiente: se confirma la sentencia pronunciada por el Tribunal de Juicio Oral del Juzgado de Primera Instancia en Materia Penal y Sistema Acusatorio y Oral del Distrito Judicial de Monclova, con residencia en la ciudad de Frontera, Coahuila.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Pr="00830ACB" w:rsidRDefault="00A13A4D" w:rsidP="00A13A4D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VEINTIOCHO DE AGOSTO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</w:t>
      </w:r>
      <w:r w:rsidR="0084238A">
        <w:rPr>
          <w:rFonts w:ascii="Arial" w:hAnsi="Arial" w:cs="Arial"/>
          <w:sz w:val="28"/>
          <w:szCs w:val="28"/>
        </w:rPr>
        <w:t>los</w:t>
      </w:r>
      <w:r>
        <w:rPr>
          <w:rFonts w:ascii="Arial" w:hAnsi="Arial" w:cs="Arial"/>
          <w:sz w:val="28"/>
          <w:szCs w:val="28"/>
        </w:rPr>
        <w:t xml:space="preserve"> toca</w:t>
      </w:r>
      <w:r w:rsidR="0084238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número 46/2018</w:t>
      </w:r>
      <w:r w:rsidR="0084238A">
        <w:rPr>
          <w:rFonts w:ascii="Arial" w:hAnsi="Arial" w:cs="Arial"/>
          <w:sz w:val="28"/>
          <w:szCs w:val="28"/>
        </w:rPr>
        <w:t xml:space="preserve"> y 44/2018</w:t>
      </w:r>
      <w:r>
        <w:rPr>
          <w:rFonts w:ascii="Arial" w:hAnsi="Arial" w:cs="Arial"/>
          <w:sz w:val="28"/>
          <w:szCs w:val="28"/>
        </w:rPr>
        <w:t xml:space="preserve"> se confirma la sentencia de primera instancia; en el toca número 28/2017 </w:t>
      </w:r>
      <w:r w:rsidR="0084238A">
        <w:rPr>
          <w:rFonts w:ascii="Arial" w:hAnsi="Arial" w:cs="Arial"/>
          <w:sz w:val="28"/>
          <w:szCs w:val="28"/>
        </w:rPr>
        <w:t>(</w:t>
      </w:r>
      <w:r w:rsidR="0084238A" w:rsidRPr="0084238A">
        <w:rPr>
          <w:rFonts w:ascii="Arial" w:hAnsi="Arial" w:cs="Arial"/>
          <w:sz w:val="28"/>
          <w:szCs w:val="28"/>
          <w:u w:val="single"/>
        </w:rPr>
        <w:t>amparo</w:t>
      </w:r>
      <w:r w:rsidR="0084238A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se declara insubsistente la sentencia de primera instancia y se ordena la reposición del procedimiento; en el toca número 30/2018 se modifica la sentencia de primera instancia; y en el toca número 22/2018 se aplaza el proyecto de resolución.</w:t>
      </w: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A13A4D" w:rsidRDefault="00A13A4D" w:rsidP="00A13A4D">
      <w:pPr>
        <w:spacing w:line="360" w:lineRule="auto"/>
        <w:jc w:val="both"/>
        <w:rPr>
          <w:rFonts w:ascii="Arial" w:hAnsi="Arial"/>
          <w:sz w:val="28"/>
        </w:rPr>
      </w:pPr>
    </w:p>
    <w:p w:rsidR="005B4F58" w:rsidRPr="00A13A4D" w:rsidRDefault="005B4F58" w:rsidP="00A13A4D"/>
    <w:sectPr w:rsidR="005B4F58" w:rsidRPr="00A13A4D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27"/>
    <w:rsid w:val="000E4D94"/>
    <w:rsid w:val="00181652"/>
    <w:rsid w:val="00260E8E"/>
    <w:rsid w:val="0026726B"/>
    <w:rsid w:val="00276A9F"/>
    <w:rsid w:val="002877C2"/>
    <w:rsid w:val="002B6A86"/>
    <w:rsid w:val="002E102B"/>
    <w:rsid w:val="002F7350"/>
    <w:rsid w:val="00306BD6"/>
    <w:rsid w:val="00347988"/>
    <w:rsid w:val="003B364E"/>
    <w:rsid w:val="003C05E1"/>
    <w:rsid w:val="003D2BE8"/>
    <w:rsid w:val="00595456"/>
    <w:rsid w:val="00596624"/>
    <w:rsid w:val="005B4F58"/>
    <w:rsid w:val="005E0318"/>
    <w:rsid w:val="006D4027"/>
    <w:rsid w:val="006E51A4"/>
    <w:rsid w:val="00775726"/>
    <w:rsid w:val="007B067B"/>
    <w:rsid w:val="007D1ECE"/>
    <w:rsid w:val="0080359F"/>
    <w:rsid w:val="008104FD"/>
    <w:rsid w:val="00837051"/>
    <w:rsid w:val="0084238A"/>
    <w:rsid w:val="008444C0"/>
    <w:rsid w:val="00870E29"/>
    <w:rsid w:val="00924C7F"/>
    <w:rsid w:val="009D40DB"/>
    <w:rsid w:val="00A00071"/>
    <w:rsid w:val="00A13A4D"/>
    <w:rsid w:val="00A62C8E"/>
    <w:rsid w:val="00B230D0"/>
    <w:rsid w:val="00B97927"/>
    <w:rsid w:val="00C01C1D"/>
    <w:rsid w:val="00C23886"/>
    <w:rsid w:val="00D45440"/>
    <w:rsid w:val="00D80874"/>
    <w:rsid w:val="00DA528D"/>
    <w:rsid w:val="00DC2C3C"/>
    <w:rsid w:val="00E25C57"/>
    <w:rsid w:val="00E62EB1"/>
    <w:rsid w:val="00E91392"/>
    <w:rsid w:val="00EB34BB"/>
    <w:rsid w:val="00EC3E2F"/>
    <w:rsid w:val="00EF2F79"/>
    <w:rsid w:val="00F276A4"/>
    <w:rsid w:val="00F530D1"/>
    <w:rsid w:val="00F84C10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5DB6-3461-42B5-9BBC-2898173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BettyH</dc:creator>
  <cp:keywords/>
  <dc:description/>
  <cp:lastModifiedBy>DAVID ADRIAN FLORES RAMIREZ</cp:lastModifiedBy>
  <cp:revision>2</cp:revision>
  <dcterms:created xsi:type="dcterms:W3CDTF">2020-05-29T15:10:00Z</dcterms:created>
  <dcterms:modified xsi:type="dcterms:W3CDTF">2020-05-29T15:10:00Z</dcterms:modified>
</cp:coreProperties>
</file>